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360" w:rsidRPr="000356B9" w:rsidRDefault="007B1360" w:rsidP="007B1360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7B1360" w:rsidRPr="000356B9" w:rsidRDefault="007B1360" w:rsidP="007B1360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7B1360" w:rsidRDefault="007B1360" w:rsidP="007B1360">
      <w:pPr>
        <w:ind w:firstLine="0"/>
        <w:rPr>
          <w:sz w:val="28"/>
          <w:szCs w:val="28"/>
        </w:rPr>
      </w:pPr>
    </w:p>
    <w:p w:rsidR="007B1360" w:rsidRPr="00905A93" w:rsidRDefault="007B1360" w:rsidP="007B1360">
      <w:pPr>
        <w:spacing w:line="240" w:lineRule="exact"/>
        <w:ind w:firstLine="0"/>
        <w:jc w:val="center"/>
        <w:rPr>
          <w:sz w:val="28"/>
          <w:szCs w:val="28"/>
        </w:rPr>
      </w:pPr>
      <w:r w:rsidRPr="00905A93">
        <w:rPr>
          <w:sz w:val="28"/>
          <w:szCs w:val="28"/>
        </w:rPr>
        <w:t>Нормативы</w:t>
      </w:r>
    </w:p>
    <w:p w:rsidR="007B1360" w:rsidRPr="007323A6" w:rsidRDefault="007B1360" w:rsidP="007B1360">
      <w:pPr>
        <w:spacing w:line="240" w:lineRule="exact"/>
        <w:ind w:firstLine="0"/>
        <w:jc w:val="center"/>
        <w:rPr>
          <w:sz w:val="28"/>
          <w:szCs w:val="28"/>
        </w:rPr>
      </w:pPr>
      <w:r w:rsidRPr="00905A93">
        <w:rPr>
          <w:sz w:val="28"/>
          <w:szCs w:val="28"/>
        </w:rPr>
        <w:t>распределения доходов между республиканским бюджетом и бюджетами муниципальных образований Чеченской Республики на 2019 год и на плановый период 2020 и 2021 годов</w:t>
      </w:r>
    </w:p>
    <w:p w:rsidR="007B1360" w:rsidRDefault="007B1360" w:rsidP="007B1360"/>
    <w:p w:rsidR="007B1360" w:rsidRDefault="007B1360" w:rsidP="007B1360">
      <w:pPr>
        <w:ind w:right="-291"/>
        <w:jc w:val="right"/>
      </w:pPr>
      <w:r w:rsidRPr="00905A93">
        <w:t>(в процентах)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1984"/>
        <w:gridCol w:w="1843"/>
      </w:tblGrid>
      <w:tr w:rsidR="007B1360" w:rsidRPr="00905A93" w:rsidTr="00636832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 xml:space="preserve">Код </w:t>
            </w:r>
            <w:r w:rsidRPr="00905A93">
              <w:rPr>
                <w:rStyle w:val="a3"/>
                <w:rFonts w:ascii="Times New Roman" w:hAnsi="Times New Roman" w:cs="Times New Roman"/>
                <w:sz w:val="23"/>
                <w:szCs w:val="23"/>
              </w:rPr>
              <w:t>бюджетной классификации</w:t>
            </w: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 xml:space="preserve">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Республиканский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Бюджеты муниципальных образований</w:t>
            </w:r>
          </w:p>
        </w:tc>
      </w:tr>
      <w:tr w:rsidR="007B1360" w:rsidRPr="00905A93" w:rsidTr="00636832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000 1 09 06010 02 0000 110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Налог с продаж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B1360" w:rsidRPr="00905A93" w:rsidTr="00636832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000 1 09 06020 02 0000 110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B1360" w:rsidRPr="00905A93" w:rsidTr="00636832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000 1 09 06030 02 0000 110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Прочие налоги и сборы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B1360" w:rsidRPr="00905A93" w:rsidTr="00636832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000 1 11 02020 02 0000 120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05A93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360" w:rsidRPr="00905A93" w:rsidRDefault="007B1360" w:rsidP="00636832">
            <w:pPr>
              <w:pStyle w:val="a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C4F5B" w:rsidRDefault="00DC4F5B"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60"/>
    <w:rsid w:val="007B1360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87D3E-F24C-4F6F-83C2-AE4BA235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3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B1360"/>
    <w:rPr>
      <w:b w:val="0"/>
      <w:bCs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7B1360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7B1360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2018-10-31T14:31:00Z</dcterms:created>
  <dcterms:modified xsi:type="dcterms:W3CDTF">2018-10-31T14:34:00Z</dcterms:modified>
</cp:coreProperties>
</file>